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3A32" w14:textId="30229938" w:rsidR="005F00E2" w:rsidRDefault="005F00E2" w:rsidP="005F00E2">
      <w:pPr>
        <w:spacing w:after="0"/>
        <w:jc w:val="center"/>
        <w:rPr>
          <w:b/>
          <w:bCs/>
          <w:sz w:val="28"/>
          <w:szCs w:val="28"/>
        </w:rPr>
      </w:pPr>
      <w:r>
        <w:rPr>
          <w:b/>
          <w:bCs/>
          <w:sz w:val="28"/>
          <w:szCs w:val="28"/>
        </w:rPr>
        <w:t xml:space="preserve">HB495 -- </w:t>
      </w:r>
      <w:r w:rsidRPr="005F00E2">
        <w:rPr>
          <w:b/>
          <w:bCs/>
          <w:sz w:val="28"/>
          <w:szCs w:val="28"/>
        </w:rPr>
        <w:t xml:space="preserve">Criminal Procedure - Immigration Arrest - Immunity in Connection </w:t>
      </w:r>
      <w:proofErr w:type="gramStart"/>
      <w:r w:rsidRPr="005F00E2">
        <w:rPr>
          <w:b/>
          <w:bCs/>
          <w:sz w:val="28"/>
          <w:szCs w:val="28"/>
        </w:rPr>
        <w:t>With</w:t>
      </w:r>
      <w:proofErr w:type="gramEnd"/>
      <w:r w:rsidRPr="005F00E2">
        <w:rPr>
          <w:b/>
          <w:bCs/>
          <w:sz w:val="28"/>
          <w:szCs w:val="28"/>
        </w:rPr>
        <w:t xml:space="preserve"> Court Proceeding</w:t>
      </w:r>
    </w:p>
    <w:p w14:paraId="130DC70E" w14:textId="77777777" w:rsidR="005F00E2" w:rsidRDefault="005F00E2" w:rsidP="005F00E2">
      <w:pPr>
        <w:spacing w:after="0"/>
        <w:jc w:val="center"/>
        <w:rPr>
          <w:b/>
          <w:bCs/>
          <w:sz w:val="28"/>
          <w:szCs w:val="28"/>
        </w:rPr>
      </w:pPr>
    </w:p>
    <w:p w14:paraId="0C4F55ED" w14:textId="3A5CBEBA" w:rsidR="005F00E2" w:rsidRDefault="005F00E2" w:rsidP="005F00E2">
      <w:pPr>
        <w:spacing w:after="0"/>
        <w:jc w:val="center"/>
        <w:rPr>
          <w:b/>
          <w:bCs/>
          <w:sz w:val="28"/>
          <w:szCs w:val="28"/>
        </w:rPr>
      </w:pPr>
      <w:r>
        <w:rPr>
          <w:b/>
          <w:bCs/>
          <w:sz w:val="28"/>
          <w:szCs w:val="28"/>
        </w:rPr>
        <w:t>Favorable Report</w:t>
      </w:r>
    </w:p>
    <w:p w14:paraId="5AA01CB1" w14:textId="77777777" w:rsidR="005F00E2" w:rsidRDefault="005F00E2" w:rsidP="005F00E2">
      <w:pPr>
        <w:spacing w:after="0"/>
        <w:rPr>
          <w:b/>
          <w:bCs/>
          <w:sz w:val="28"/>
          <w:szCs w:val="28"/>
        </w:rPr>
      </w:pPr>
    </w:p>
    <w:p w14:paraId="4B79A9F6" w14:textId="0EB0A72D" w:rsidR="005F00E2" w:rsidRDefault="005F00E2" w:rsidP="005F00E2">
      <w:pPr>
        <w:spacing w:after="0"/>
      </w:pPr>
      <w:r>
        <w:t>Date: February 18, 2026</w:t>
      </w:r>
    </w:p>
    <w:p w14:paraId="157A1F48" w14:textId="77777777" w:rsidR="005F00E2" w:rsidRDefault="005F00E2" w:rsidP="005F00E2">
      <w:pPr>
        <w:spacing w:after="0"/>
      </w:pPr>
    </w:p>
    <w:p w14:paraId="090EC9A1" w14:textId="77777777" w:rsidR="005F00E2" w:rsidRDefault="005F00E2" w:rsidP="005F00E2">
      <w:pPr>
        <w:spacing w:after="0"/>
      </w:pPr>
      <w:r>
        <w:t xml:space="preserve">From: Jim Caldiero, Lead Advocate for Immigration, Unitarian Universalist Legislative Ministry of Maryland, 333 Dubois Road, Annapolis, MD, 21401 | Email: </w:t>
      </w:r>
      <w:hyperlink r:id="rId6" w:history="1">
        <w:r w:rsidRPr="000525E0">
          <w:rPr>
            <w:rStyle w:val="Hyperlink"/>
          </w:rPr>
          <w:t>immigration@uulmmd.org</w:t>
        </w:r>
      </w:hyperlink>
    </w:p>
    <w:p w14:paraId="1759C902" w14:textId="77777777" w:rsidR="005F00E2" w:rsidRDefault="005F00E2" w:rsidP="005F00E2">
      <w:pPr>
        <w:spacing w:after="0"/>
      </w:pPr>
    </w:p>
    <w:p w14:paraId="6A8108F2" w14:textId="77777777" w:rsidR="005F00E2" w:rsidRDefault="005F00E2" w:rsidP="005F00E2">
      <w:pPr>
        <w:spacing w:after="0"/>
      </w:pPr>
      <w:r>
        <w:t>To: Del. J. Sandy Bartlett, Chair, Del. Debra Davis, Vice Chair, and Members of the House Judiciary Committee</w:t>
      </w:r>
    </w:p>
    <w:p w14:paraId="73412718" w14:textId="77777777" w:rsidR="005F00E2" w:rsidRDefault="005F00E2" w:rsidP="005F00E2">
      <w:pPr>
        <w:spacing w:after="0"/>
      </w:pPr>
    </w:p>
    <w:p w14:paraId="2585B53D" w14:textId="53E46291" w:rsidR="005F00E2" w:rsidRDefault="005F00E2" w:rsidP="005F00E2">
      <w:pPr>
        <w:spacing w:after="0"/>
      </w:pPr>
      <w:r>
        <w:t xml:space="preserve">Thank you for the opportunity to offer testimony in favor of HB495, </w:t>
      </w:r>
      <w:r w:rsidRPr="005F00E2">
        <w:t xml:space="preserve">Criminal Procedure - Immigration Arrest - Immunity in Connection </w:t>
      </w:r>
      <w:proofErr w:type="gramStart"/>
      <w:r w:rsidRPr="005F00E2">
        <w:t>With</w:t>
      </w:r>
      <w:proofErr w:type="gramEnd"/>
      <w:r w:rsidRPr="005F00E2">
        <w:t xml:space="preserve"> Court Proceeding</w:t>
      </w:r>
      <w:r>
        <w:t>. I encourage the Committee to deliver a FAVORABLE REPORT.</w:t>
      </w:r>
    </w:p>
    <w:p w14:paraId="15869FD5" w14:textId="77777777" w:rsidR="005F00E2" w:rsidRDefault="005F00E2" w:rsidP="005F00E2">
      <w:pPr>
        <w:spacing w:after="0"/>
      </w:pPr>
    </w:p>
    <w:p w14:paraId="68AE6A78" w14:textId="5D3A06FE" w:rsidR="005F00E2" w:rsidRDefault="005F00E2" w:rsidP="005F00E2">
      <w:pPr>
        <w:spacing w:after="0"/>
      </w:pPr>
      <w:r>
        <w:t>It is an incontrovertible fact that the U.S. Department of Homeland Security and its subordinate agencies – Immigration and Customs Enforcement (ICE), Customs and Border Protection (CBP), and the Border Patrol – are employing constitutionally questionable and violent tactics against our immigrant neighbors and even U.S. citizens. Many undocumented citizens, hard-working, law-abiding, who are in the country while their asylum claims are being processed must report routinely to immigration officials in courthouses. Yet the actions of ICE make such required and routine visits fraught with fear as ICE agents swoop down at the courthouse and arrest our immigrant neighbors who are following the law.</w:t>
      </w:r>
    </w:p>
    <w:p w14:paraId="0637715D" w14:textId="77777777" w:rsidR="005F00E2" w:rsidRDefault="005F00E2" w:rsidP="005F00E2">
      <w:pPr>
        <w:spacing w:after="0"/>
      </w:pPr>
    </w:p>
    <w:p w14:paraId="1804A241" w14:textId="77777777" w:rsidR="005F00E2" w:rsidRDefault="005F00E2" w:rsidP="005F00E2">
      <w:pPr>
        <w:spacing w:after="0"/>
      </w:pPr>
      <w:r>
        <w:t>Axios, a news organization, has reported that ICE has ramped up immigrant arrests at courthouses, its agents, often dressed in plainclothes arresting our immigrant neighbors at courthouses nationwide – in Houston, at immigration courts in Annandale and Loudoun County, VA – for example. As recently as June 24, ICE agents showed up at the Mitchell Courthouse in Baltimore. In many cases these seizures are based on “administrative warrants” signed by the very agents doing the seizing, not by judges.</w:t>
      </w:r>
    </w:p>
    <w:p w14:paraId="04D14433" w14:textId="77777777" w:rsidR="005F00E2" w:rsidRDefault="005F00E2" w:rsidP="005F00E2">
      <w:pPr>
        <w:spacing w:after="0"/>
      </w:pPr>
    </w:p>
    <w:p w14:paraId="300C8BEC" w14:textId="0053F345" w:rsidR="005F00E2" w:rsidRDefault="005F00E2" w:rsidP="005F00E2">
      <w:pPr>
        <w:spacing w:after="0"/>
      </w:pPr>
      <w:r>
        <w:t>Targeting courthouses is a significant diversion from previous policy that prohibited ICE agents from arresting immigrants at courthouses. It may violate our constitutional principle of due process. It certainly engenders fear in immigrant communities and among immigrants who are trying to obey the law. Moreover, by deterring immigrants from appearing at courthouses, our entire judicial and criminal justice systems are weakened, making all Marylanders less safe.</w:t>
      </w:r>
    </w:p>
    <w:p w14:paraId="7A736EFD" w14:textId="77777777" w:rsidR="005F00E2" w:rsidRDefault="005F00E2" w:rsidP="005F00E2">
      <w:pPr>
        <w:spacing w:after="0"/>
      </w:pPr>
    </w:p>
    <w:p w14:paraId="3975D878" w14:textId="77777777" w:rsidR="005F00E2" w:rsidRDefault="005F00E2" w:rsidP="005F00E2">
      <w:pPr>
        <w:spacing w:after="0"/>
      </w:pPr>
      <w:r>
        <w:t xml:space="preserve">My faith, which I share with more than 4000 Unitarian Universalists in Maryland calls me to promote and affirm and defend justice, equity and compassion in human relations, values which are also expressed in our Maryland Declaration of Rights that </w:t>
      </w:r>
      <w:proofErr w:type="gramStart"/>
      <w:r>
        <w:t>ensures</w:t>
      </w:r>
      <w:proofErr w:type="gramEnd"/>
      <w:r>
        <w:t xml:space="preserve"> that all people are to be safe and secure in their </w:t>
      </w:r>
      <w:proofErr w:type="gramStart"/>
      <w:r>
        <w:t>persons</w:t>
      </w:r>
      <w:proofErr w:type="gramEnd"/>
      <w:r>
        <w:t xml:space="preserve"> against unwarranted seizure.</w:t>
      </w:r>
    </w:p>
    <w:p w14:paraId="78FE5778" w14:textId="77777777" w:rsidR="005F00E2" w:rsidRDefault="005F00E2" w:rsidP="005F00E2">
      <w:pPr>
        <w:spacing w:after="0"/>
      </w:pPr>
    </w:p>
    <w:p w14:paraId="506E9BAA" w14:textId="62138541" w:rsidR="005F00E2" w:rsidRDefault="005F00E2" w:rsidP="005F00E2">
      <w:pPr>
        <w:spacing w:after="0"/>
      </w:pPr>
      <w:r>
        <w:t>I encourage you to report favorably on HB495.</w:t>
      </w:r>
    </w:p>
    <w:p w14:paraId="3E56B960" w14:textId="77777777" w:rsidR="005F00E2" w:rsidRDefault="005F00E2" w:rsidP="005F00E2">
      <w:pPr>
        <w:spacing w:after="0"/>
      </w:pPr>
    </w:p>
    <w:p w14:paraId="201271F1" w14:textId="77777777" w:rsidR="005F00E2" w:rsidRDefault="005F00E2" w:rsidP="005F00E2">
      <w:pPr>
        <w:spacing w:after="0"/>
      </w:pPr>
      <w:r>
        <w:t>Thank you.</w:t>
      </w:r>
    </w:p>
    <w:p w14:paraId="7EA9EAC3" w14:textId="77777777" w:rsidR="005F00E2" w:rsidRDefault="005F00E2" w:rsidP="005F00E2">
      <w:pPr>
        <w:spacing w:after="0"/>
      </w:pPr>
    </w:p>
    <w:p w14:paraId="57A02E3A" w14:textId="77777777" w:rsidR="005F00E2" w:rsidRDefault="005F00E2" w:rsidP="005F00E2">
      <w:pPr>
        <w:spacing w:after="0"/>
      </w:pPr>
      <w:r>
        <w:t>Sources:</w:t>
      </w:r>
    </w:p>
    <w:p w14:paraId="371A5CC9" w14:textId="77777777" w:rsidR="005F00E2" w:rsidRDefault="005F00E2" w:rsidP="005F00E2">
      <w:pPr>
        <w:spacing w:after="0"/>
      </w:pPr>
    </w:p>
    <w:p w14:paraId="09664C36" w14:textId="77777777" w:rsidR="005F00E2" w:rsidRPr="002F1357" w:rsidRDefault="005F00E2" w:rsidP="005F00E2">
      <w:pPr>
        <w:spacing w:after="0"/>
      </w:pPr>
      <w:r w:rsidRPr="002F1357">
        <w:t xml:space="preserve">ICE Ramps Up Immigrant Arrests, Axios. </w:t>
      </w:r>
      <w:hyperlink r:id="rId7" w:history="1">
        <w:r w:rsidRPr="002F1357">
          <w:rPr>
            <w:rStyle w:val="Hyperlink"/>
          </w:rPr>
          <w:t>https://www.axios.com/local/richmond/2025/06/26/ice-virginia-courthouse-arrests-trump</w:t>
        </w:r>
      </w:hyperlink>
    </w:p>
    <w:p w14:paraId="34866825" w14:textId="77777777" w:rsidR="005F00E2" w:rsidRPr="002F1357" w:rsidRDefault="005F00E2" w:rsidP="005F00E2">
      <w:pPr>
        <w:spacing w:after="0"/>
      </w:pPr>
    </w:p>
    <w:p w14:paraId="23561395" w14:textId="77777777" w:rsidR="005F00E2" w:rsidRDefault="005F00E2" w:rsidP="005F00E2">
      <w:pPr>
        <w:spacing w:after="0"/>
      </w:pPr>
      <w:r w:rsidRPr="002815EB">
        <w:t>Amid investigation into ICE notification, Baltimore court policies are being strengthened</w:t>
      </w:r>
      <w:r>
        <w:t xml:space="preserve">, WBFF, </w:t>
      </w:r>
      <w:hyperlink r:id="rId8" w:history="1">
        <w:r w:rsidRPr="000525E0">
          <w:rPr>
            <w:rStyle w:val="Hyperlink"/>
          </w:rPr>
          <w:t>https://foxbaltimore.com/news/local/ice-investigation-baltimore-courthouse-policy</w:t>
        </w:r>
      </w:hyperlink>
    </w:p>
    <w:p w14:paraId="383A0130" w14:textId="77777777" w:rsidR="005F00E2" w:rsidRDefault="005F00E2" w:rsidP="005F00E2">
      <w:pPr>
        <w:spacing w:after="0"/>
      </w:pPr>
    </w:p>
    <w:p w14:paraId="244C61E9" w14:textId="77777777" w:rsidR="005F00E2" w:rsidRDefault="005F00E2" w:rsidP="005F00E2">
      <w:pPr>
        <w:spacing w:after="0"/>
      </w:pPr>
      <w:r w:rsidRPr="002815EB">
        <w:t>ICE Enforcement Actions Spark Community Concern in Annapolis</w:t>
      </w:r>
      <w:r>
        <w:t xml:space="preserve">, </w:t>
      </w:r>
      <w:proofErr w:type="spellStart"/>
      <w:r>
        <w:t>HereBaltimore</w:t>
      </w:r>
      <w:proofErr w:type="spellEnd"/>
      <w:r>
        <w:t xml:space="preserve">, </w:t>
      </w:r>
      <w:hyperlink r:id="rId9" w:history="1">
        <w:r w:rsidRPr="000525E0">
          <w:rPr>
            <w:rStyle w:val="Hyperlink"/>
          </w:rPr>
          <w:t>https://www.herebaltimore.com/ice-enforcement-annapolis/</w:t>
        </w:r>
      </w:hyperlink>
    </w:p>
    <w:p w14:paraId="2154E876" w14:textId="77777777" w:rsidR="005F00E2" w:rsidRPr="002815EB" w:rsidRDefault="005F00E2" w:rsidP="005F00E2">
      <w:pPr>
        <w:spacing w:after="0"/>
      </w:pPr>
    </w:p>
    <w:p w14:paraId="5166AEEA" w14:textId="77777777" w:rsidR="005F00E2" w:rsidRDefault="005F00E2" w:rsidP="005F00E2">
      <w:pPr>
        <w:spacing w:after="0"/>
      </w:pPr>
      <w:r>
        <w:t xml:space="preserve">Maryland Declaration of Rights. </w:t>
      </w:r>
      <w:hyperlink r:id="rId10" w:history="1">
        <w:r w:rsidRPr="000525E0">
          <w:rPr>
            <w:rStyle w:val="Hyperlink"/>
          </w:rPr>
          <w:t>https://msa.maryland.gov/msa/mdmanual/43const/html/00dec.html</w:t>
        </w:r>
      </w:hyperlink>
    </w:p>
    <w:p w14:paraId="6B511BC0" w14:textId="77777777" w:rsidR="005F00E2" w:rsidRDefault="005F00E2" w:rsidP="005F00E2">
      <w:pPr>
        <w:spacing w:after="0"/>
      </w:pPr>
    </w:p>
    <w:p w14:paraId="21A27F4D" w14:textId="77777777" w:rsidR="005F00E2" w:rsidRDefault="005F00E2" w:rsidP="005F00E2">
      <w:pPr>
        <w:spacing w:after="0"/>
      </w:pPr>
    </w:p>
    <w:p w14:paraId="71FA6BD6" w14:textId="77777777" w:rsidR="005F00E2" w:rsidRDefault="005F00E2" w:rsidP="005F00E2">
      <w:pPr>
        <w:spacing w:after="0"/>
      </w:pPr>
    </w:p>
    <w:p w14:paraId="2F07D9CB" w14:textId="77777777" w:rsidR="005F00E2" w:rsidRDefault="005F00E2" w:rsidP="005F00E2">
      <w:pPr>
        <w:spacing w:after="0"/>
      </w:pPr>
    </w:p>
    <w:p w14:paraId="5B3B0DB2" w14:textId="77777777" w:rsidR="005F00E2" w:rsidRDefault="005F00E2" w:rsidP="005F00E2">
      <w:pPr>
        <w:spacing w:after="0"/>
      </w:pPr>
    </w:p>
    <w:p w14:paraId="03895469" w14:textId="77777777" w:rsidR="005F00E2" w:rsidRDefault="005F00E2" w:rsidP="005F00E2">
      <w:pPr>
        <w:spacing w:after="0"/>
      </w:pPr>
    </w:p>
    <w:p w14:paraId="46780574" w14:textId="77777777" w:rsidR="005F00E2" w:rsidRDefault="005F00E2" w:rsidP="005F00E2">
      <w:pPr>
        <w:spacing w:after="0"/>
      </w:pPr>
    </w:p>
    <w:p w14:paraId="05760DA8" w14:textId="77777777" w:rsidR="005F00E2" w:rsidRPr="00C058AE" w:rsidRDefault="005F00E2" w:rsidP="005F00E2">
      <w:pPr>
        <w:spacing w:after="0"/>
      </w:pPr>
    </w:p>
    <w:p w14:paraId="6D064E90" w14:textId="77777777" w:rsidR="00700734" w:rsidRPr="005F00E2" w:rsidRDefault="00700734" w:rsidP="005F00E2"/>
    <w:sectPr w:rsidR="00700734" w:rsidRPr="005F00E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1348" w14:textId="77777777" w:rsidR="004D30D8" w:rsidRDefault="004D30D8" w:rsidP="005F00E2">
      <w:pPr>
        <w:spacing w:after="0" w:line="240" w:lineRule="auto"/>
      </w:pPr>
      <w:r>
        <w:separator/>
      </w:r>
    </w:p>
  </w:endnote>
  <w:endnote w:type="continuationSeparator" w:id="0">
    <w:p w14:paraId="65980311" w14:textId="77777777" w:rsidR="004D30D8" w:rsidRDefault="004D30D8" w:rsidP="005F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78EF" w14:textId="5F1A374A" w:rsidR="005F00E2" w:rsidRDefault="005F00E2">
    <w:pPr>
      <w:pStyle w:val="Footer"/>
    </w:pPr>
    <w:r>
      <w:t>____________________________________________________________________________</w:t>
    </w:r>
  </w:p>
  <w:p w14:paraId="3EB2039F" w14:textId="17B8E804" w:rsidR="005F00E2" w:rsidRDefault="005F00E2">
    <w:pPr>
      <w:pStyle w:val="Footer"/>
    </w:pPr>
    <w:r w:rsidRPr="005F00E2">
      <w:t>Unitarian Universalist Legislative Ministry of Maryland c/o Unitarian Universalist Church of Annapolis, 333 Dubois Road, Annapolis, MD 21401</w:t>
    </w:r>
    <w:r>
      <w:t xml:space="preserve"> | </w:t>
    </w:r>
    <w:r w:rsidRPr="005F00E2">
      <w:t xml:space="preserve">UULM-MD Copyright ©2021. All Rights Reserved. 410-266-8044 | </w:t>
    </w:r>
    <w:hyperlink r:id="rId1" w:tgtFrame="_self" w:history="1">
      <w:r w:rsidRPr="005F00E2">
        <w:rPr>
          <w:rStyle w:val="Hyperlink"/>
        </w:rPr>
        <w:t>info@uulmmd.org</w:t>
      </w:r>
    </w:hyperlink>
  </w:p>
  <w:p w14:paraId="590BDFED" w14:textId="77777777" w:rsidR="005F00E2" w:rsidRDefault="005F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FDEA" w14:textId="77777777" w:rsidR="004D30D8" w:rsidRDefault="004D30D8" w:rsidP="005F00E2">
      <w:pPr>
        <w:spacing w:after="0" w:line="240" w:lineRule="auto"/>
      </w:pPr>
      <w:r>
        <w:separator/>
      </w:r>
    </w:p>
  </w:footnote>
  <w:footnote w:type="continuationSeparator" w:id="0">
    <w:p w14:paraId="5B4EEF39" w14:textId="77777777" w:rsidR="004D30D8" w:rsidRDefault="004D30D8" w:rsidP="005F0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DFFD" w14:textId="75EAFBFA" w:rsidR="005F00E2" w:rsidRDefault="005F00E2">
    <w:pPr>
      <w:pStyle w:val="Header"/>
    </w:pPr>
    <w:r>
      <w:rPr>
        <w:noProof/>
      </w:rPr>
      <w:drawing>
        <wp:inline distT="0" distB="0" distL="0" distR="0" wp14:anchorId="2AF01272" wp14:editId="4825BF32">
          <wp:extent cx="5943600" cy="678815"/>
          <wp:effectExtent l="0" t="0" r="0" b="6985"/>
          <wp:docPr id="190746778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19D2BAC3" w14:textId="77777777" w:rsidR="005F00E2" w:rsidRDefault="005F0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E2"/>
    <w:rsid w:val="00141655"/>
    <w:rsid w:val="004D30D8"/>
    <w:rsid w:val="005F00E2"/>
    <w:rsid w:val="00700734"/>
    <w:rsid w:val="007F2B55"/>
    <w:rsid w:val="00964787"/>
    <w:rsid w:val="00B64B52"/>
    <w:rsid w:val="00BC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C41B4"/>
  <w15:chartTrackingRefBased/>
  <w15:docId w15:val="{8DEF1897-B17C-4910-A36E-8F3C9A5A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E2"/>
  </w:style>
  <w:style w:type="paragraph" w:styleId="Heading1">
    <w:name w:val="heading 1"/>
    <w:basedOn w:val="Normal"/>
    <w:next w:val="Normal"/>
    <w:link w:val="Heading1Char"/>
    <w:uiPriority w:val="9"/>
    <w:qFormat/>
    <w:rsid w:val="005F0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0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0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00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00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0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0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0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0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0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00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00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0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0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0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0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0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0E2"/>
    <w:pPr>
      <w:spacing w:before="160"/>
      <w:jc w:val="center"/>
    </w:pPr>
    <w:rPr>
      <w:i/>
      <w:iCs/>
      <w:color w:val="404040" w:themeColor="text1" w:themeTint="BF"/>
    </w:rPr>
  </w:style>
  <w:style w:type="character" w:customStyle="1" w:styleId="QuoteChar">
    <w:name w:val="Quote Char"/>
    <w:basedOn w:val="DefaultParagraphFont"/>
    <w:link w:val="Quote"/>
    <w:uiPriority w:val="29"/>
    <w:rsid w:val="005F00E2"/>
    <w:rPr>
      <w:i/>
      <w:iCs/>
      <w:color w:val="404040" w:themeColor="text1" w:themeTint="BF"/>
    </w:rPr>
  </w:style>
  <w:style w:type="paragraph" w:styleId="ListParagraph">
    <w:name w:val="List Paragraph"/>
    <w:basedOn w:val="Normal"/>
    <w:uiPriority w:val="34"/>
    <w:qFormat/>
    <w:rsid w:val="005F00E2"/>
    <w:pPr>
      <w:ind w:left="720"/>
      <w:contextualSpacing/>
    </w:pPr>
  </w:style>
  <w:style w:type="character" w:styleId="IntenseEmphasis">
    <w:name w:val="Intense Emphasis"/>
    <w:basedOn w:val="DefaultParagraphFont"/>
    <w:uiPriority w:val="21"/>
    <w:qFormat/>
    <w:rsid w:val="005F00E2"/>
    <w:rPr>
      <w:i/>
      <w:iCs/>
      <w:color w:val="0F4761" w:themeColor="accent1" w:themeShade="BF"/>
    </w:rPr>
  </w:style>
  <w:style w:type="paragraph" w:styleId="IntenseQuote">
    <w:name w:val="Intense Quote"/>
    <w:basedOn w:val="Normal"/>
    <w:next w:val="Normal"/>
    <w:link w:val="IntenseQuoteChar"/>
    <w:uiPriority w:val="30"/>
    <w:qFormat/>
    <w:rsid w:val="005F0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0E2"/>
    <w:rPr>
      <w:i/>
      <w:iCs/>
      <w:color w:val="0F4761" w:themeColor="accent1" w:themeShade="BF"/>
    </w:rPr>
  </w:style>
  <w:style w:type="character" w:styleId="IntenseReference">
    <w:name w:val="Intense Reference"/>
    <w:basedOn w:val="DefaultParagraphFont"/>
    <w:uiPriority w:val="32"/>
    <w:qFormat/>
    <w:rsid w:val="005F00E2"/>
    <w:rPr>
      <w:b/>
      <w:bCs/>
      <w:smallCaps/>
      <w:color w:val="0F4761" w:themeColor="accent1" w:themeShade="BF"/>
      <w:spacing w:val="5"/>
    </w:rPr>
  </w:style>
  <w:style w:type="character" w:styleId="Hyperlink">
    <w:name w:val="Hyperlink"/>
    <w:basedOn w:val="DefaultParagraphFont"/>
    <w:uiPriority w:val="99"/>
    <w:unhideWhenUsed/>
    <w:rsid w:val="005F00E2"/>
    <w:rPr>
      <w:color w:val="467886" w:themeColor="hyperlink"/>
      <w:u w:val="single"/>
    </w:rPr>
  </w:style>
  <w:style w:type="paragraph" w:styleId="Header">
    <w:name w:val="header"/>
    <w:basedOn w:val="Normal"/>
    <w:link w:val="HeaderChar"/>
    <w:uiPriority w:val="99"/>
    <w:unhideWhenUsed/>
    <w:rsid w:val="005F0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E2"/>
  </w:style>
  <w:style w:type="paragraph" w:styleId="Footer">
    <w:name w:val="footer"/>
    <w:basedOn w:val="Normal"/>
    <w:link w:val="FooterChar"/>
    <w:uiPriority w:val="99"/>
    <w:unhideWhenUsed/>
    <w:rsid w:val="005F0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E2"/>
  </w:style>
  <w:style w:type="character" w:styleId="UnresolvedMention">
    <w:name w:val="Unresolved Mention"/>
    <w:basedOn w:val="DefaultParagraphFont"/>
    <w:uiPriority w:val="99"/>
    <w:semiHidden/>
    <w:unhideWhenUsed/>
    <w:rsid w:val="005F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baltimore.com/news/local/ice-investigation-baltimore-courthouse-poli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xios.com/local/richmond/2025/06/26/ice-virginia-courthouse-arrests-trump"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migration@uulmmd.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msa.maryland.gov/msa/mdmanual/43const/html/00dec.html" TargetMode="External"/><Relationship Id="rId4" Type="http://schemas.openxmlformats.org/officeDocument/2006/relationships/footnotes" Target="footnotes.xml"/><Relationship Id="rId9" Type="http://schemas.openxmlformats.org/officeDocument/2006/relationships/hyperlink" Target="https://www.herebaltimore.com/ice-enforcement-annapol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2807</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2</cp:revision>
  <dcterms:created xsi:type="dcterms:W3CDTF">2026-02-09T16:30:00Z</dcterms:created>
  <dcterms:modified xsi:type="dcterms:W3CDTF">2026-02-12T16:14:00Z</dcterms:modified>
</cp:coreProperties>
</file>