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A30CB" w14:textId="6C74F05F" w:rsidR="00F80ECB" w:rsidRPr="00885865" w:rsidRDefault="00F80ECB" w:rsidP="00885865">
      <w:r w:rsidRPr="00885865">
        <w:t>The reasons to unmask ICE agents</w:t>
      </w:r>
      <w:r w:rsidR="0049549D" w:rsidRPr="00885865">
        <w:t xml:space="preserve">: </w:t>
      </w:r>
    </w:p>
    <w:p w14:paraId="2E8EC2C6" w14:textId="1EB5106A" w:rsidR="00F80ECB" w:rsidRPr="00885865" w:rsidRDefault="00F80ECB" w:rsidP="00885865">
      <w:r w:rsidRPr="00885865">
        <w:t>Public Safety: </w:t>
      </w:r>
      <w:r w:rsidR="003D2E26" w:rsidRPr="00885865">
        <w:t xml:space="preserve">Removing face coverings from </w:t>
      </w:r>
      <w:r w:rsidR="0027439D" w:rsidRPr="00885865">
        <w:t xml:space="preserve">law enforcement </w:t>
      </w:r>
      <w:r w:rsidR="00985548" w:rsidRPr="00885865">
        <w:t xml:space="preserve">officers </w:t>
      </w:r>
      <w:r w:rsidRPr="00885865">
        <w:t>can prevent potential abuse and protect the public from potential threats.</w:t>
      </w:r>
      <w:r w:rsidR="003643BE" w:rsidRPr="00885865">
        <w:t xml:space="preserve"> </w:t>
      </w:r>
      <w:r w:rsidR="00985548" w:rsidRPr="00885865">
        <w:t>Unidentifiable</w:t>
      </w:r>
      <w:r w:rsidR="003643BE" w:rsidRPr="00885865">
        <w:t xml:space="preserve"> ICE agents can lead to misunderstandings and potential danger for both agents and bystanders</w:t>
      </w:r>
      <w:r w:rsidR="00D022CA" w:rsidRPr="00885865">
        <w:t>.</w:t>
      </w:r>
    </w:p>
    <w:p w14:paraId="35D2F667" w14:textId="79239F39" w:rsidR="00F80ECB" w:rsidRPr="00885865" w:rsidRDefault="00F80ECB" w:rsidP="00885865">
      <w:r w:rsidRPr="00885865">
        <w:t>Due Process: Ensuring ICE agents are identifiable can uphold the right to due process</w:t>
      </w:r>
      <w:r w:rsidR="0049549D" w:rsidRPr="00885865">
        <w:t xml:space="preserve"> and</w:t>
      </w:r>
      <w:r w:rsidRPr="00885865">
        <w:t> prevent wrongful detention.</w:t>
      </w:r>
      <w:r w:rsidR="003643BE" w:rsidRPr="00885865">
        <w:t xml:space="preserve"> </w:t>
      </w:r>
      <w:r w:rsidR="00542AC4" w:rsidRPr="00885865">
        <w:t xml:space="preserve">Face coverings scan </w:t>
      </w:r>
      <w:proofErr w:type="gramStart"/>
      <w:r w:rsidR="00542AC4" w:rsidRPr="00885865">
        <w:t>deter</w:t>
      </w:r>
      <w:proofErr w:type="gramEnd"/>
      <w:r w:rsidR="00542AC4" w:rsidRPr="00885865">
        <w:t xml:space="preserve"> immigrants from seeking legal as</w:t>
      </w:r>
      <w:r w:rsidR="00D022CA" w:rsidRPr="00885865">
        <w:t>sistance or reporting violations as they may fear for their safety.</w:t>
      </w:r>
    </w:p>
    <w:p w14:paraId="7943AA67" w14:textId="17810E7E" w:rsidR="00F80ECB" w:rsidRPr="00885865" w:rsidRDefault="00F80ECB" w:rsidP="00885865">
      <w:r w:rsidRPr="00885865">
        <w:t>Accountability: Unmasking agents can hold them accountable for their actions and</w:t>
      </w:r>
      <w:r w:rsidR="0049549D" w:rsidRPr="00885865">
        <w:t xml:space="preserve"> ensure </w:t>
      </w:r>
      <w:r w:rsidRPr="00885865">
        <w:t>transparency in immigration enforcement.</w:t>
      </w:r>
    </w:p>
    <w:p w14:paraId="6D75B77A" w14:textId="77777777" w:rsidR="00A402AE" w:rsidRPr="00885865" w:rsidRDefault="0049549D" w:rsidP="00885865">
      <w:r w:rsidRPr="00885865">
        <w:t>Community Trust</w:t>
      </w:r>
      <w:r w:rsidR="00002762" w:rsidRPr="00885865">
        <w:t xml:space="preserve">: Ensuring that law enforcement agents are identifiable will </w:t>
      </w:r>
      <w:r w:rsidR="00923901" w:rsidRPr="00885865">
        <w:t>reduce fear in immigrant communities and enhance trust in law enforcement officers</w:t>
      </w:r>
      <w:r w:rsidR="003D2E26" w:rsidRPr="00885865">
        <w:t xml:space="preserve"> increasing the likelihood of crime reporting</w:t>
      </w:r>
      <w:r w:rsidR="0078172F" w:rsidRPr="00885865">
        <w:t xml:space="preserve"> and participation in </w:t>
      </w:r>
      <w:r w:rsidR="0092245D" w:rsidRPr="00885865">
        <w:t>crime prevention.</w:t>
      </w:r>
    </w:p>
    <w:p w14:paraId="4362FEC4" w14:textId="77777777" w:rsidR="004E0D86" w:rsidRDefault="004E0D86" w:rsidP="00885865">
      <w:r>
        <w:t xml:space="preserve">Impersonation: </w:t>
      </w:r>
      <w:r w:rsidR="00CE3B3A" w:rsidRPr="00CE3B3A">
        <w:t>Impersonation of federal, state, and local law enforcement is on the rise around the country</w:t>
      </w:r>
    </w:p>
    <w:p w14:paraId="62080F15" w14:textId="3F7695F0" w:rsidR="00CE3B3A" w:rsidRPr="00CE3B3A" w:rsidRDefault="004E0D86" w:rsidP="004E0D86">
      <w:pPr>
        <w:pStyle w:val="ListParagraph"/>
        <w:numPr>
          <w:ilvl w:val="0"/>
          <w:numId w:val="16"/>
        </w:numPr>
      </w:pPr>
      <w:proofErr w:type="gramStart"/>
      <w:r>
        <w:t>n</w:t>
      </w:r>
      <w:r w:rsidR="00CE3B3A" w:rsidRPr="00CE3B3A">
        <w:t>ational</w:t>
      </w:r>
      <w:proofErr w:type="gramEnd"/>
      <w:r w:rsidR="00CE3B3A" w:rsidRPr="00CE3B3A">
        <w:t xml:space="preserve"> coverage of federal agent masking is increasing criminal awareness of how masking improves criminal opportunities for impersonation at the local level</w:t>
      </w:r>
    </w:p>
    <w:p w14:paraId="6A3783ED" w14:textId="77777777" w:rsidR="00CE3B3A" w:rsidRPr="00CE3B3A" w:rsidRDefault="00CE3B3A" w:rsidP="004E0D86">
      <w:pPr>
        <w:pStyle w:val="ListParagraph"/>
        <w:numPr>
          <w:ilvl w:val="0"/>
          <w:numId w:val="16"/>
        </w:numPr>
      </w:pPr>
      <w:r w:rsidRPr="00CE3B3A">
        <w:t>3 reports of police impersonation in MD in 2025, many more around the country</w:t>
      </w:r>
    </w:p>
    <w:p w14:paraId="6ECCF921" w14:textId="77777777" w:rsidR="00CE3B3A" w:rsidRPr="00CE3B3A" w:rsidRDefault="00CE3B3A" w:rsidP="004E0D86">
      <w:pPr>
        <w:pStyle w:val="ListParagraph"/>
        <w:numPr>
          <w:ilvl w:val="0"/>
          <w:numId w:val="16"/>
        </w:numPr>
      </w:pPr>
      <w:r w:rsidRPr="00CE3B3A">
        <w:t xml:space="preserve">Masking </w:t>
      </w:r>
      <w:proofErr w:type="gramStart"/>
      <w:r w:rsidRPr="00CE3B3A">
        <w:t>makes legitimate law enforcement</w:t>
      </w:r>
      <w:proofErr w:type="gramEnd"/>
      <w:r w:rsidRPr="00CE3B3A">
        <w:t xml:space="preserve"> more difficult when people cannot distinguish between legitimate enforcement and criminal activity </w:t>
      </w:r>
    </w:p>
    <w:p w14:paraId="487E659E" w14:textId="77777777" w:rsidR="00CE3B3A" w:rsidRPr="00CE3B3A" w:rsidRDefault="00CE3B3A" w:rsidP="004E0D86">
      <w:pPr>
        <w:pStyle w:val="ListParagraph"/>
        <w:numPr>
          <w:ilvl w:val="0"/>
          <w:numId w:val="16"/>
        </w:numPr>
      </w:pPr>
      <w:r w:rsidRPr="00CE3B3A">
        <w:t>A ban on masks makes it simple and clear to all what is legitimate police activity and what is not.</w:t>
      </w:r>
    </w:p>
    <w:p w14:paraId="6B2A8F75" w14:textId="257F4CA3" w:rsidR="004D1FD6" w:rsidRPr="00885865" w:rsidRDefault="00CE3B3A" w:rsidP="004E0D86">
      <w:pPr>
        <w:pStyle w:val="ListParagraph"/>
        <w:numPr>
          <w:ilvl w:val="0"/>
          <w:numId w:val="16"/>
        </w:numPr>
      </w:pPr>
      <w:r w:rsidRPr="00CE3B3A">
        <w:t>In Maryland, law enforcement officers are required by law to clearly identify themselves.</w:t>
      </w:r>
      <w:hyperlink r:id="rId5" w:tgtFrame="_blank" w:history="1"/>
    </w:p>
    <w:sectPr w:rsidR="004D1FD6" w:rsidRPr="008858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52DD4"/>
    <w:multiLevelType w:val="multilevel"/>
    <w:tmpl w:val="AEF8E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7E28F7"/>
    <w:multiLevelType w:val="multilevel"/>
    <w:tmpl w:val="AC98E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0E1DC1"/>
    <w:multiLevelType w:val="hybridMultilevel"/>
    <w:tmpl w:val="1A8A9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B2EF4"/>
    <w:multiLevelType w:val="multilevel"/>
    <w:tmpl w:val="12A6E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3A5C73"/>
    <w:multiLevelType w:val="multilevel"/>
    <w:tmpl w:val="06B81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D834DD"/>
    <w:multiLevelType w:val="multilevel"/>
    <w:tmpl w:val="76262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6120991">
    <w:abstractNumId w:val="0"/>
  </w:num>
  <w:num w:numId="2" w16cid:durableId="868758197">
    <w:abstractNumId w:val="5"/>
  </w:num>
  <w:num w:numId="3" w16cid:durableId="488402045">
    <w:abstractNumId w:val="3"/>
  </w:num>
  <w:num w:numId="4" w16cid:durableId="1293902284">
    <w:abstractNumId w:val="4"/>
  </w:num>
  <w:num w:numId="5" w16cid:durableId="186872631">
    <w:abstractNumId w:val="4"/>
    <w:lvlOverride w:ilvl="1">
      <w:lvl w:ilvl="1">
        <w:numFmt w:val="bullet"/>
        <w:lvlText w:val=""/>
        <w:lvlJc w:val="left"/>
        <w:pPr>
          <w:tabs>
            <w:tab w:val="num" w:pos="5400"/>
          </w:tabs>
          <w:ind w:left="5400" w:hanging="360"/>
        </w:pPr>
        <w:rPr>
          <w:rFonts w:ascii="Symbol" w:hAnsi="Symbol" w:hint="default"/>
          <w:sz w:val="20"/>
        </w:rPr>
      </w:lvl>
    </w:lvlOverride>
  </w:num>
  <w:num w:numId="6" w16cid:durableId="156696831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 w16cid:durableId="648022759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477262726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1718578069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1258908986">
    <w:abstractNumId w:val="1"/>
  </w:num>
  <w:num w:numId="11" w16cid:durableId="1039670602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 w16cid:durableId="29650121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607464585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 w16cid:durableId="19431178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 w16cid:durableId="1696074937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" w16cid:durableId="4368734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704"/>
    <w:rsid w:val="00002762"/>
    <w:rsid w:val="00017975"/>
    <w:rsid w:val="00084DB7"/>
    <w:rsid w:val="00097704"/>
    <w:rsid w:val="000D676F"/>
    <w:rsid w:val="001C32F1"/>
    <w:rsid w:val="00262C03"/>
    <w:rsid w:val="0027439D"/>
    <w:rsid w:val="0029153D"/>
    <w:rsid w:val="003643BE"/>
    <w:rsid w:val="003819FA"/>
    <w:rsid w:val="003D2E26"/>
    <w:rsid w:val="0049549D"/>
    <w:rsid w:val="004D1FD6"/>
    <w:rsid w:val="004E0D86"/>
    <w:rsid w:val="00542AC4"/>
    <w:rsid w:val="00624D3F"/>
    <w:rsid w:val="006428E1"/>
    <w:rsid w:val="006455E1"/>
    <w:rsid w:val="00655010"/>
    <w:rsid w:val="00700734"/>
    <w:rsid w:val="007130DC"/>
    <w:rsid w:val="00735B16"/>
    <w:rsid w:val="0075520C"/>
    <w:rsid w:val="0078172F"/>
    <w:rsid w:val="00885865"/>
    <w:rsid w:val="008B6349"/>
    <w:rsid w:val="0092245D"/>
    <w:rsid w:val="00923901"/>
    <w:rsid w:val="00985548"/>
    <w:rsid w:val="00993E6B"/>
    <w:rsid w:val="009C6634"/>
    <w:rsid w:val="00A402AE"/>
    <w:rsid w:val="00B21C63"/>
    <w:rsid w:val="00BC29F1"/>
    <w:rsid w:val="00BC79CA"/>
    <w:rsid w:val="00C5546B"/>
    <w:rsid w:val="00CB6F1C"/>
    <w:rsid w:val="00CE3B3A"/>
    <w:rsid w:val="00D022CA"/>
    <w:rsid w:val="00E338B6"/>
    <w:rsid w:val="00EA5412"/>
    <w:rsid w:val="00ED2674"/>
    <w:rsid w:val="00F674FC"/>
    <w:rsid w:val="00F7529B"/>
    <w:rsid w:val="00F80ECB"/>
    <w:rsid w:val="00FA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5382F"/>
  <w15:chartTrackingRefBased/>
  <w15:docId w15:val="{90F8028E-F258-412E-8A71-567D71BCB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7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7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70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70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70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70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70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70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70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7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7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70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70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70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70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70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70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70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7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70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70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7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7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77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7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7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7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770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9770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770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38B6"/>
    <w:rPr>
      <w:color w:val="96607D" w:themeColor="followedHyperlink"/>
      <w:u w:val="single"/>
    </w:rPr>
  </w:style>
  <w:style w:type="paragraph" w:customStyle="1" w:styleId="gstkn">
    <w:name w:val="gs_tkn"/>
    <w:basedOn w:val="Normal"/>
    <w:rsid w:val="006455E1"/>
    <w:pPr>
      <w:spacing w:before="100" w:beforeAutospacing="1" w:after="100" w:afterAutospacing="1" w:line="240" w:lineRule="auto"/>
    </w:pPr>
    <w:rPr>
      <w:rFonts w:eastAsia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455E1"/>
    <w:rPr>
      <w:b/>
      <w:bCs/>
    </w:rPr>
  </w:style>
  <w:style w:type="character" w:customStyle="1" w:styleId="gstkn1">
    <w:name w:val="gs_tkn1"/>
    <w:basedOn w:val="DefaultParagraphFont"/>
    <w:rsid w:val="00645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ing.com/ck/a?!&amp;&amp;p=ef4491d6dc23322c23a25c42de3d2096ee6debcf136adff04bffd30832be0915JmltdHM9MTc2ODE3NjAwMA&amp;ptn=3&amp;ver=2&amp;hsh=4&amp;fclid=1d4b7d35-7e36-6bb9-35e4-6e737ff46a5f&amp;u=a1aHR0cHM6Ly9jYWxpZm9ybmlhZ2xvYmUuY29tL2FydGljbGVzL2Rvai1oYWx0cy1jYWxpZm9ybmlhcy11bmNvbnN0aXR1dGlvbmFsLW1hc2stYmFuLW9uLWljZS1hZ2VudHMv&amp;ntb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Caldiero</dc:creator>
  <cp:keywords/>
  <dc:description/>
  <cp:lastModifiedBy>Jim Caldiero</cp:lastModifiedBy>
  <cp:revision>38</cp:revision>
  <dcterms:created xsi:type="dcterms:W3CDTF">2026-01-12T22:39:00Z</dcterms:created>
  <dcterms:modified xsi:type="dcterms:W3CDTF">2026-01-15T23:11:00Z</dcterms:modified>
</cp:coreProperties>
</file>