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3F2E4" w14:textId="0F97B246" w:rsidR="005C3041" w:rsidRPr="00C461E7" w:rsidRDefault="00435D1F" w:rsidP="00435D1F">
      <w:pPr>
        <w:jc w:val="center"/>
        <w:rPr>
          <w:b/>
          <w:bCs/>
        </w:rPr>
      </w:pPr>
      <w:r w:rsidRPr="00C461E7">
        <w:rPr>
          <w:b/>
          <w:bCs/>
        </w:rPr>
        <w:t>Data Privacy - Consumer Data, Public Records, and Message Switching System (Data Privacy Act), SB504</w:t>
      </w:r>
      <w:r w:rsidR="001F58C6">
        <w:rPr>
          <w:b/>
          <w:bCs/>
        </w:rPr>
        <w:t xml:space="preserve"> (HB711)</w:t>
      </w:r>
    </w:p>
    <w:p w14:paraId="6E24E8A9" w14:textId="2C931662" w:rsidR="00435D1F" w:rsidRPr="00C461E7" w:rsidRDefault="00C461E7" w:rsidP="00435D1F">
      <w:pPr>
        <w:jc w:val="center"/>
        <w:rPr>
          <w:b/>
          <w:bCs/>
        </w:rPr>
      </w:pPr>
      <w:r w:rsidRPr="00C461E7">
        <w:rPr>
          <w:b/>
          <w:bCs/>
        </w:rPr>
        <w:t>Favorable Report</w:t>
      </w:r>
    </w:p>
    <w:p w14:paraId="30E674BA" w14:textId="2F8A41D8" w:rsidR="005C3041" w:rsidRDefault="00C461E7">
      <w:r>
        <w:t xml:space="preserve">Date: </w:t>
      </w:r>
      <w:r w:rsidR="009C7BB8">
        <w:t>February 2</w:t>
      </w:r>
      <w:r w:rsidR="00111D59">
        <w:t>6</w:t>
      </w:r>
      <w:r w:rsidR="009C7BB8">
        <w:t>, 2026</w:t>
      </w:r>
    </w:p>
    <w:p w14:paraId="0ED53B60" w14:textId="0E2CC4E7" w:rsidR="009C7BB8" w:rsidRDefault="009C7BB8">
      <w:r>
        <w:t>From: Jim Caldiero, Lead Advocate for Immigration, Unitarian Universalist Legislative Ministry of MD</w:t>
      </w:r>
      <w:r w:rsidR="00D707FB">
        <w:t>, Annapolis, MD</w:t>
      </w:r>
    </w:p>
    <w:p w14:paraId="6DFDC4E6" w14:textId="0ADFB44F" w:rsidR="00D707FB" w:rsidRPr="00BA266D" w:rsidRDefault="00D707FB">
      <w:r w:rsidRPr="00FC11D6">
        <w:t xml:space="preserve">To: </w:t>
      </w:r>
      <w:r w:rsidR="00FC11D6" w:rsidRPr="00FC11D6">
        <w:t>Sen. Pamela Beidle, Chair, Sen.</w:t>
      </w:r>
      <w:r w:rsidR="00FC11D6">
        <w:t xml:space="preserve"> </w:t>
      </w:r>
      <w:r w:rsidR="00EE0FAF">
        <w:t xml:space="preserve">Antonio Hayes, Vice-Chair, and Members of the Finance </w:t>
      </w:r>
      <w:r w:rsidR="00BA266D">
        <w:t>Committee</w:t>
      </w:r>
    </w:p>
    <w:p w14:paraId="42BFFB5B" w14:textId="20BCBBEB" w:rsidR="005C3041" w:rsidRPr="00BA266D" w:rsidRDefault="00B371FE">
      <w:r>
        <w:t xml:space="preserve">Thank you for the opportunity to offer written testimony </w:t>
      </w:r>
      <w:r w:rsidRPr="00A91F41">
        <w:rPr>
          <w:b/>
          <w:bCs/>
        </w:rPr>
        <w:t>IN FAVOR</w:t>
      </w:r>
      <w:r>
        <w:t xml:space="preserve"> of </w:t>
      </w:r>
      <w:r w:rsidR="00EE0FAF">
        <w:t>SB504</w:t>
      </w:r>
      <w:r>
        <w:t xml:space="preserve">, </w:t>
      </w:r>
      <w:r w:rsidR="00A91F41" w:rsidRPr="00A91F41">
        <w:t>Data Privacy - Consumer Data, Public Records, and Message Switching System (Data Privacy Act)</w:t>
      </w:r>
    </w:p>
    <w:p w14:paraId="5FDC66CA" w14:textId="275F40FD" w:rsidR="00F441D9" w:rsidRDefault="00F441D9">
      <w:r>
        <w:t xml:space="preserve">Some 55 years ago, immediately after I took the oath of office with the Social Security Administration, even before I lowered my hand, </w:t>
      </w:r>
      <w:r w:rsidR="008119C7">
        <w:t>I was read</w:t>
      </w:r>
      <w:r w:rsidR="00246B4C">
        <w:t xml:space="preserve"> </w:t>
      </w:r>
      <w:r w:rsidR="007804A9">
        <w:t xml:space="preserve">the agency’s first regulation: the </w:t>
      </w:r>
      <w:r w:rsidR="00662682">
        <w:t>personal information entrusted to its employees is sacrosanct and under no circumstances is that information to be shared or disclosed unless authorized.</w:t>
      </w:r>
      <w:r w:rsidR="00930410">
        <w:t xml:space="preserve"> It is obvious </w:t>
      </w:r>
      <w:r w:rsidR="00F73406">
        <w:t>that now, a half</w:t>
      </w:r>
      <w:r w:rsidR="00910E62">
        <w:t>-</w:t>
      </w:r>
      <w:r w:rsidR="00F73406">
        <w:t>century later</w:t>
      </w:r>
      <w:r w:rsidR="003556E7">
        <w:t xml:space="preserve">, </w:t>
      </w:r>
      <w:r w:rsidR="00930410">
        <w:t>in an era of digitalization</w:t>
      </w:r>
      <w:r w:rsidR="00910E62">
        <w:t>,</w:t>
      </w:r>
      <w:r w:rsidR="005C7145">
        <w:t xml:space="preserve"> that our personal data </w:t>
      </w:r>
      <w:r w:rsidR="00320D7A">
        <w:t xml:space="preserve">is at </w:t>
      </w:r>
      <w:r w:rsidR="003556E7">
        <w:t xml:space="preserve">greater </w:t>
      </w:r>
      <w:r w:rsidR="00320D7A">
        <w:t>risk and must be protected.</w:t>
      </w:r>
    </w:p>
    <w:p w14:paraId="5BA46A08" w14:textId="0C4CE4E2" w:rsidR="008B15A0" w:rsidRDefault="008B15A0">
      <w:r>
        <w:t>In recent years we have seen the national administration, in particular, the Department of Homeland Security</w:t>
      </w:r>
      <w:r w:rsidR="00BA0BB6">
        <w:t xml:space="preserve"> (DHS)</w:t>
      </w:r>
      <w:r>
        <w:t xml:space="preserve"> and its subordinate agencies such as Immigration and Customs Enforcement</w:t>
      </w:r>
      <w:r w:rsidR="00910E62">
        <w:t>,</w:t>
      </w:r>
      <w:r>
        <w:t xml:space="preserve"> erode privacy protections that ha</w:t>
      </w:r>
      <w:r w:rsidR="006C3927">
        <w:t>ve</w:t>
      </w:r>
      <w:r>
        <w:t xml:space="preserve"> led to fear and uncertainty in the immigrant community.</w:t>
      </w:r>
    </w:p>
    <w:p w14:paraId="1BEF2C72" w14:textId="57EE3864" w:rsidR="00BA0BB6" w:rsidRDefault="00BA0BB6">
      <w:r>
        <w:t xml:space="preserve">As Politico reports, we have seen in recent weeks a significant uptick in domestic surveillance by DHS not only against our immigrant neighbors but also against those who support them, including protestors exercising their constitutional right to free speech, to assemble, to petition their government. </w:t>
      </w:r>
      <w:r w:rsidR="00F21EE2">
        <w:t>T</w:t>
      </w:r>
      <w:r>
        <w:t xml:space="preserve">he national administration has given DHS unprecedented access to troves of sensitive data stored in federal agencies including the Social Security Administration, </w:t>
      </w:r>
      <w:r w:rsidR="005A228E">
        <w:t xml:space="preserve">Centers for </w:t>
      </w:r>
      <w:r>
        <w:t>Medicare</w:t>
      </w:r>
      <w:r w:rsidR="005A228E">
        <w:t xml:space="preserve"> and </w:t>
      </w:r>
      <w:r>
        <w:t>Medicaid</w:t>
      </w:r>
      <w:r w:rsidR="005A228E">
        <w:t xml:space="preserve"> Services (CMS)</w:t>
      </w:r>
      <w:r>
        <w:t>, and the Internal Revenue Service. Every inch of an individual’s digital footprint is available for intrusion.</w:t>
      </w:r>
    </w:p>
    <w:p w14:paraId="7AF95B63" w14:textId="0CBBFC33" w:rsidR="008F0867" w:rsidRDefault="007A1DC6">
      <w:r>
        <w:t xml:space="preserve">The release to ICE of personal data from Medicaid </w:t>
      </w:r>
      <w:r w:rsidR="00AE4B3F">
        <w:t xml:space="preserve">(CMS), is particularly worrisome as our immigrant neighbors may be reluctant to seek </w:t>
      </w:r>
      <w:r w:rsidR="006D4BC2">
        <w:t>medical assistance and health care, thus creating a public health crisis endangering everyone in Maryland.</w:t>
      </w:r>
    </w:p>
    <w:p w14:paraId="151472CA" w14:textId="0346CBD0" w:rsidR="00BA0BB6" w:rsidRDefault="008B15A0" w:rsidP="008B15A0">
      <w:r>
        <w:t xml:space="preserve">We must take steps </w:t>
      </w:r>
      <w:r w:rsidRPr="007E63DF">
        <w:t xml:space="preserve">to restore trust by ensuring that state and local agencies, as well as law enforcement entities, </w:t>
      </w:r>
      <w:r>
        <w:t xml:space="preserve">and third-part data brokers </w:t>
      </w:r>
      <w:r w:rsidRPr="007E63DF">
        <w:t>are prohibited from sharing personal information</w:t>
      </w:r>
      <w:r w:rsidR="001F0A86">
        <w:t xml:space="preserve"> and</w:t>
      </w:r>
      <w:r w:rsidRPr="007E63DF">
        <w:t xml:space="preserve"> facial recognition data with federal immigration authorities unless a valid </w:t>
      </w:r>
      <w:r w:rsidR="00BA0BB6">
        <w:t xml:space="preserve">judicial </w:t>
      </w:r>
      <w:r w:rsidRPr="007E63DF">
        <w:t>warrant is presented</w:t>
      </w:r>
      <w:r>
        <w:t>.</w:t>
      </w:r>
    </w:p>
    <w:p w14:paraId="4CB1B106" w14:textId="558BBFB1" w:rsidR="008B15A0" w:rsidRDefault="00BA0BB6" w:rsidP="008B15A0">
      <w:r w:rsidRPr="00BA0BB6">
        <w:rPr>
          <w:bCs/>
        </w:rPr>
        <w:lastRenderedPageBreak/>
        <w:t>We must also ensure a</w:t>
      </w:r>
      <w:r w:rsidR="008B15A0" w:rsidRPr="00BA0BB6">
        <w:rPr>
          <w:bCs/>
        </w:rPr>
        <w:t xml:space="preserve">ccountability and </w:t>
      </w:r>
      <w:r w:rsidRPr="00BA0BB6">
        <w:rPr>
          <w:bCs/>
        </w:rPr>
        <w:t>t</w:t>
      </w:r>
      <w:r w:rsidR="008B15A0" w:rsidRPr="00BA0BB6">
        <w:rPr>
          <w:bCs/>
        </w:rPr>
        <w:t>ransparency</w:t>
      </w:r>
      <w:r w:rsidR="00031D31">
        <w:rPr>
          <w:bCs/>
        </w:rPr>
        <w:t xml:space="preserve"> by </w:t>
      </w:r>
      <w:proofErr w:type="gramStart"/>
      <w:r w:rsidR="00031D31">
        <w:rPr>
          <w:bCs/>
        </w:rPr>
        <w:t>requiring</w:t>
      </w:r>
      <w:proofErr w:type="gramEnd"/>
      <w:r w:rsidR="00031D31">
        <w:rPr>
          <w:bCs/>
        </w:rPr>
        <w:t xml:space="preserve"> that a</w:t>
      </w:r>
      <w:r w:rsidR="008B15A0" w:rsidRPr="007E63DF">
        <w:t xml:space="preserve">gencies maintain records of all access requests and submit annual reports to the General </w:t>
      </w:r>
      <w:r w:rsidR="00031D31">
        <w:t>Assembly.</w:t>
      </w:r>
    </w:p>
    <w:p w14:paraId="0CC59389" w14:textId="15E4F0B6" w:rsidR="00320D7A" w:rsidRDefault="00320D7A" w:rsidP="008B15A0">
      <w:r>
        <w:t xml:space="preserve">I share my faith with </w:t>
      </w:r>
      <w:r w:rsidR="00E34EF0">
        <w:t xml:space="preserve">more than 4000 Unitarian Universalists across Maryland. We affirm that every person has worth and dignity, </w:t>
      </w:r>
      <w:r w:rsidR="004477AB">
        <w:t>and t</w:t>
      </w:r>
      <w:r w:rsidR="00E34EF0">
        <w:t>hat include</w:t>
      </w:r>
      <w:r w:rsidR="003556E7">
        <w:t>s</w:t>
      </w:r>
      <w:r w:rsidR="00E34EF0">
        <w:t xml:space="preserve"> </w:t>
      </w:r>
      <w:r w:rsidR="007A32AA">
        <w:t xml:space="preserve">the </w:t>
      </w:r>
      <w:r w:rsidR="004477AB">
        <w:t>knowle</w:t>
      </w:r>
      <w:r w:rsidR="00150AE3">
        <w:t xml:space="preserve">dge that one’s </w:t>
      </w:r>
      <w:r w:rsidR="007A32AA">
        <w:t>personal information</w:t>
      </w:r>
      <w:r w:rsidR="00150AE3">
        <w:t xml:space="preserve"> is secure from intrusion by </w:t>
      </w:r>
      <w:r w:rsidR="00E2695F">
        <w:t>a national government that might do them harm.</w:t>
      </w:r>
      <w:r w:rsidR="007D7598">
        <w:t xml:space="preserve"> </w:t>
      </w:r>
    </w:p>
    <w:p w14:paraId="3EBD9DCA" w14:textId="522FE1A2" w:rsidR="00442458" w:rsidRDefault="005C3041" w:rsidP="008B15A0">
      <w:r>
        <w:t xml:space="preserve">I encourage you to deliver a </w:t>
      </w:r>
      <w:r w:rsidRPr="00031D31">
        <w:rPr>
          <w:b/>
          <w:bCs/>
        </w:rPr>
        <w:t>favorable report</w:t>
      </w:r>
      <w:r>
        <w:t xml:space="preserve"> on </w:t>
      </w:r>
      <w:r w:rsidR="00EE0FAF">
        <w:t>SB504</w:t>
      </w:r>
      <w:r>
        <w:t>.</w:t>
      </w:r>
    </w:p>
    <w:p w14:paraId="1F6A1921" w14:textId="32E49E7D" w:rsidR="005C3041" w:rsidRPr="007E63DF" w:rsidRDefault="005C3041" w:rsidP="008B15A0">
      <w:r>
        <w:t>Thank you.</w:t>
      </w:r>
    </w:p>
    <w:p w14:paraId="5C2DDCE3" w14:textId="60BBF2B4" w:rsidR="008B15A0" w:rsidRDefault="00BA0BB6">
      <w:r>
        <w:t>Sources:</w:t>
      </w:r>
    </w:p>
    <w:p w14:paraId="400077A4" w14:textId="70804931" w:rsidR="00A83A40" w:rsidRDefault="002F38EF">
      <w:r>
        <w:t xml:space="preserve">Code of Federal Regulations, </w:t>
      </w:r>
      <w:r w:rsidR="00EA0E2A">
        <w:t xml:space="preserve">Title 20, </w:t>
      </w:r>
      <w:r w:rsidR="00E655CD">
        <w:t xml:space="preserve">Chapter III, Social Security, Part 401, </w:t>
      </w:r>
      <w:r w:rsidR="001F33DF">
        <w:t>Privacy and Disclosure of Information,</w:t>
      </w:r>
      <w:r w:rsidR="001500A5">
        <w:t xml:space="preserve"> </w:t>
      </w:r>
      <w:hyperlink r:id="rId7" w:history="1">
        <w:r w:rsidR="001500A5" w:rsidRPr="00CA7BD2">
          <w:rPr>
            <w:rStyle w:val="Hyperlink"/>
          </w:rPr>
          <w:t>https://www.ssa.gov/OP_Home/cfr20/cfrdoc.htm</w:t>
        </w:r>
      </w:hyperlink>
    </w:p>
    <w:p w14:paraId="003808A0" w14:textId="6CFA9A54" w:rsidR="00457251" w:rsidRDefault="00457251">
      <w:r>
        <w:t>“</w:t>
      </w:r>
      <w:r w:rsidRPr="00457251">
        <w:t>ICE has expanded its mass surveillance efforts. Online activists are fighting back</w:t>
      </w:r>
      <w:r>
        <w:t xml:space="preserve">,” </w:t>
      </w:r>
      <w:r w:rsidR="00BA0BB6">
        <w:t>Politico,</w:t>
      </w:r>
      <w:r>
        <w:t xml:space="preserve"> </w:t>
      </w:r>
      <w:hyperlink r:id="rId8" w:history="1">
        <w:r w:rsidRPr="007F7B4A">
          <w:rPr>
            <w:rStyle w:val="Hyperlink"/>
          </w:rPr>
          <w:t>https://www.politico.com/news/2026/01/29/ice-tracking-tools-protesters-00755703</w:t>
        </w:r>
      </w:hyperlink>
    </w:p>
    <w:p w14:paraId="12FBEB3B" w14:textId="199CE611" w:rsidR="004B3CAB" w:rsidRDefault="00EC5129">
      <w:r>
        <w:t>“</w:t>
      </w:r>
      <w:r w:rsidR="004B3CAB">
        <w:t>Trump Administration Hands Over Nation</w:t>
      </w:r>
      <w:r>
        <w:t xml:space="preserve">’s Medicaid Enrollee Data to ICE,” Associated Press, </w:t>
      </w:r>
      <w:hyperlink r:id="rId9" w:history="1">
        <w:r w:rsidR="004912B9" w:rsidRPr="00761984">
          <w:rPr>
            <w:rStyle w:val="Hyperlink"/>
          </w:rPr>
          <w:t>https://apnews.com/article/immigration-medicaid-trump-ice-ab9c2267ce596089410387bfcb40eeb7</w:t>
        </w:r>
      </w:hyperlink>
    </w:p>
    <w:p w14:paraId="3AEC5515" w14:textId="07AF1F2A" w:rsidR="006127DC" w:rsidRDefault="006127DC">
      <w:r>
        <w:t xml:space="preserve">“ICE Accessing Medicaid Data Raises Privacy, Health Concerns,” Newsweek, </w:t>
      </w:r>
      <w:hyperlink r:id="rId10" w:history="1">
        <w:r w:rsidR="00346CD4" w:rsidRPr="00761984">
          <w:rPr>
            <w:rStyle w:val="Hyperlink"/>
          </w:rPr>
          <w:t>https://www.newsweek.com/ice-accessing-medicaid-data-raises-privacy-health-concerns-2100763</w:t>
        </w:r>
      </w:hyperlink>
    </w:p>
    <w:p w14:paraId="77718A2E" w14:textId="77777777" w:rsidR="00346CD4" w:rsidRDefault="00346CD4"/>
    <w:p w14:paraId="5718D74E" w14:textId="77777777" w:rsidR="00457251" w:rsidRDefault="00457251"/>
    <w:p w14:paraId="24D936E2" w14:textId="77777777" w:rsidR="00457251" w:rsidRDefault="00457251"/>
    <w:p w14:paraId="746D2423" w14:textId="77777777" w:rsidR="008B15A0" w:rsidRDefault="008B15A0"/>
    <w:p w14:paraId="326092EC" w14:textId="77777777" w:rsidR="008B15A0" w:rsidRDefault="008B15A0"/>
    <w:sectPr w:rsidR="008B15A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17D1" w14:textId="77777777" w:rsidR="00F8602B" w:rsidRDefault="00F8602B" w:rsidP="00034F3D">
      <w:pPr>
        <w:spacing w:after="0" w:line="240" w:lineRule="auto"/>
      </w:pPr>
      <w:r>
        <w:separator/>
      </w:r>
    </w:p>
  </w:endnote>
  <w:endnote w:type="continuationSeparator" w:id="0">
    <w:p w14:paraId="63356599" w14:textId="77777777" w:rsidR="00F8602B" w:rsidRDefault="00F8602B" w:rsidP="00034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0493" w14:textId="0583125F" w:rsidR="00034F3D" w:rsidRDefault="00443195">
    <w:pPr>
      <w:pStyle w:val="Footer"/>
    </w:pPr>
    <w:r>
      <w:t>______________________________________________________________________________</w:t>
    </w:r>
  </w:p>
  <w:p w14:paraId="199F7105" w14:textId="493651D7" w:rsidR="00034F3D" w:rsidRDefault="00E862CD">
    <w:pPr>
      <w:pStyle w:val="Footer"/>
    </w:pPr>
    <w:r>
      <w:t>Unitarian Universalist Legislative Ministry of Maryland</w:t>
    </w:r>
  </w:p>
  <w:p w14:paraId="2D38B63A" w14:textId="4DE7E4CB" w:rsidR="00E862CD" w:rsidRDefault="00E862CD">
    <w:pPr>
      <w:pStyle w:val="Footer"/>
    </w:pPr>
    <w:r>
      <w:t>c/o Unitarian Universalist Church of Anna</w:t>
    </w:r>
    <w:r w:rsidR="00334202">
      <w:t>polis, 333 Dubois Rd, Annapolis, Md, 21401</w:t>
    </w:r>
  </w:p>
  <w:p w14:paraId="60B5FEB5" w14:textId="2C0247F7" w:rsidR="00334202" w:rsidRDefault="00244A55">
    <w:pPr>
      <w:pStyle w:val="Footer"/>
    </w:pPr>
    <w:hyperlink r:id="rId1" w:history="1">
      <w:r w:rsidRPr="00761984">
        <w:rPr>
          <w:rStyle w:val="Hyperlink"/>
        </w:rPr>
        <w:t>info@uulmmd.org</w:t>
      </w:r>
    </w:hyperlink>
    <w:r>
      <w:t xml:space="preserve"> | 410-266-</w:t>
    </w:r>
    <w:r w:rsidR="00B20F67">
      <w:t>8044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52955" w14:textId="77777777" w:rsidR="00F8602B" w:rsidRDefault="00F8602B" w:rsidP="00034F3D">
      <w:pPr>
        <w:spacing w:after="0" w:line="240" w:lineRule="auto"/>
      </w:pPr>
      <w:r>
        <w:separator/>
      </w:r>
    </w:p>
  </w:footnote>
  <w:footnote w:type="continuationSeparator" w:id="0">
    <w:p w14:paraId="78EB4415" w14:textId="77777777" w:rsidR="00F8602B" w:rsidRDefault="00F8602B" w:rsidP="00034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14AD" w14:textId="31053E74" w:rsidR="00034F3D" w:rsidRDefault="00034F3D">
    <w:pPr>
      <w:pStyle w:val="Header"/>
    </w:pPr>
    <w:r>
      <w:rPr>
        <w:noProof/>
      </w:rPr>
      <w:drawing>
        <wp:inline distT="0" distB="0" distL="0" distR="0" wp14:anchorId="533CD42A" wp14:editId="77729E95">
          <wp:extent cx="5943600" cy="678815"/>
          <wp:effectExtent l="0" t="0" r="0" b="6985"/>
          <wp:docPr id="263427289"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8815"/>
                  </a:xfrm>
                  <a:prstGeom prst="rect">
                    <a:avLst/>
                  </a:prstGeom>
                  <a:noFill/>
                  <a:ln>
                    <a:noFill/>
                  </a:ln>
                </pic:spPr>
              </pic:pic>
            </a:graphicData>
          </a:graphic>
        </wp:inline>
      </w:drawing>
    </w:r>
  </w:p>
  <w:p w14:paraId="125D1090" w14:textId="77777777" w:rsidR="00034F3D" w:rsidRDefault="0003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25D"/>
    <w:multiLevelType w:val="multilevel"/>
    <w:tmpl w:val="8A18494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num w:numId="1" w16cid:durableId="1489323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A0"/>
    <w:rsid w:val="00031D31"/>
    <w:rsid w:val="00034F3D"/>
    <w:rsid w:val="0005793C"/>
    <w:rsid w:val="00111D59"/>
    <w:rsid w:val="001500A5"/>
    <w:rsid w:val="00150AE3"/>
    <w:rsid w:val="00186AA6"/>
    <w:rsid w:val="001F0A86"/>
    <w:rsid w:val="001F33DF"/>
    <w:rsid w:val="001F58C6"/>
    <w:rsid w:val="002222FE"/>
    <w:rsid w:val="002255B1"/>
    <w:rsid w:val="00235400"/>
    <w:rsid w:val="00244A55"/>
    <w:rsid w:val="00246B4C"/>
    <w:rsid w:val="002F38EF"/>
    <w:rsid w:val="00320D7A"/>
    <w:rsid w:val="00334202"/>
    <w:rsid w:val="00346CD4"/>
    <w:rsid w:val="003556E7"/>
    <w:rsid w:val="003B20D7"/>
    <w:rsid w:val="00435D1F"/>
    <w:rsid w:val="00442458"/>
    <w:rsid w:val="00443195"/>
    <w:rsid w:val="004477AB"/>
    <w:rsid w:val="00457251"/>
    <w:rsid w:val="004912B9"/>
    <w:rsid w:val="004B3CAB"/>
    <w:rsid w:val="004B3D83"/>
    <w:rsid w:val="005669D2"/>
    <w:rsid w:val="005A228E"/>
    <w:rsid w:val="005C2CBB"/>
    <w:rsid w:val="005C3041"/>
    <w:rsid w:val="005C7145"/>
    <w:rsid w:val="006127DC"/>
    <w:rsid w:val="006618C6"/>
    <w:rsid w:val="00662682"/>
    <w:rsid w:val="006C3927"/>
    <w:rsid w:val="006D4BC2"/>
    <w:rsid w:val="00700734"/>
    <w:rsid w:val="00721C84"/>
    <w:rsid w:val="007804A9"/>
    <w:rsid w:val="007A1DC6"/>
    <w:rsid w:val="007A32AA"/>
    <w:rsid w:val="007D7598"/>
    <w:rsid w:val="008119C7"/>
    <w:rsid w:val="008B15A0"/>
    <w:rsid w:val="008D33A6"/>
    <w:rsid w:val="008F0867"/>
    <w:rsid w:val="00910E62"/>
    <w:rsid w:val="00930410"/>
    <w:rsid w:val="009C7BB8"/>
    <w:rsid w:val="00A83A40"/>
    <w:rsid w:val="00A91F41"/>
    <w:rsid w:val="00AE4B3F"/>
    <w:rsid w:val="00B20F67"/>
    <w:rsid w:val="00B371FE"/>
    <w:rsid w:val="00BA0BB6"/>
    <w:rsid w:val="00BA266D"/>
    <w:rsid w:val="00BC29F1"/>
    <w:rsid w:val="00BE1E66"/>
    <w:rsid w:val="00C14E1F"/>
    <w:rsid w:val="00C461E7"/>
    <w:rsid w:val="00CF71A2"/>
    <w:rsid w:val="00D62191"/>
    <w:rsid w:val="00D707FB"/>
    <w:rsid w:val="00E2695F"/>
    <w:rsid w:val="00E34EF0"/>
    <w:rsid w:val="00E350A1"/>
    <w:rsid w:val="00E655CD"/>
    <w:rsid w:val="00E862CD"/>
    <w:rsid w:val="00EA0E2A"/>
    <w:rsid w:val="00EC5129"/>
    <w:rsid w:val="00EE0FAF"/>
    <w:rsid w:val="00EF6905"/>
    <w:rsid w:val="00F02C4C"/>
    <w:rsid w:val="00F038D6"/>
    <w:rsid w:val="00F21EE2"/>
    <w:rsid w:val="00F441D9"/>
    <w:rsid w:val="00F73406"/>
    <w:rsid w:val="00F8602B"/>
    <w:rsid w:val="00FC1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B9B7"/>
  <w15:chartTrackingRefBased/>
  <w15:docId w15:val="{44F381CC-9EDB-4846-93F5-5711B621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5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5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15A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15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15A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15A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15A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5A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5A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15A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15A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15A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15A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15A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1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5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5A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15A0"/>
    <w:pPr>
      <w:spacing w:before="160"/>
      <w:jc w:val="center"/>
    </w:pPr>
    <w:rPr>
      <w:i/>
      <w:iCs/>
      <w:color w:val="404040" w:themeColor="text1" w:themeTint="BF"/>
    </w:rPr>
  </w:style>
  <w:style w:type="character" w:customStyle="1" w:styleId="QuoteChar">
    <w:name w:val="Quote Char"/>
    <w:basedOn w:val="DefaultParagraphFont"/>
    <w:link w:val="Quote"/>
    <w:uiPriority w:val="29"/>
    <w:rsid w:val="008B15A0"/>
    <w:rPr>
      <w:i/>
      <w:iCs/>
      <w:color w:val="404040" w:themeColor="text1" w:themeTint="BF"/>
    </w:rPr>
  </w:style>
  <w:style w:type="paragraph" w:styleId="ListParagraph">
    <w:name w:val="List Paragraph"/>
    <w:basedOn w:val="Normal"/>
    <w:uiPriority w:val="34"/>
    <w:qFormat/>
    <w:rsid w:val="008B15A0"/>
    <w:pPr>
      <w:ind w:left="720"/>
      <w:contextualSpacing/>
    </w:pPr>
  </w:style>
  <w:style w:type="character" w:styleId="IntenseEmphasis">
    <w:name w:val="Intense Emphasis"/>
    <w:basedOn w:val="DefaultParagraphFont"/>
    <w:uiPriority w:val="21"/>
    <w:qFormat/>
    <w:rsid w:val="008B15A0"/>
    <w:rPr>
      <w:i/>
      <w:iCs/>
      <w:color w:val="0F4761" w:themeColor="accent1" w:themeShade="BF"/>
    </w:rPr>
  </w:style>
  <w:style w:type="paragraph" w:styleId="IntenseQuote">
    <w:name w:val="Intense Quote"/>
    <w:basedOn w:val="Normal"/>
    <w:next w:val="Normal"/>
    <w:link w:val="IntenseQuoteChar"/>
    <w:uiPriority w:val="30"/>
    <w:qFormat/>
    <w:rsid w:val="008B1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5A0"/>
    <w:rPr>
      <w:i/>
      <w:iCs/>
      <w:color w:val="0F4761" w:themeColor="accent1" w:themeShade="BF"/>
    </w:rPr>
  </w:style>
  <w:style w:type="character" w:styleId="IntenseReference">
    <w:name w:val="Intense Reference"/>
    <w:basedOn w:val="DefaultParagraphFont"/>
    <w:uiPriority w:val="32"/>
    <w:qFormat/>
    <w:rsid w:val="008B15A0"/>
    <w:rPr>
      <w:b/>
      <w:bCs/>
      <w:smallCaps/>
      <w:color w:val="0F4761" w:themeColor="accent1" w:themeShade="BF"/>
      <w:spacing w:val="5"/>
    </w:rPr>
  </w:style>
  <w:style w:type="character" w:styleId="Hyperlink">
    <w:name w:val="Hyperlink"/>
    <w:basedOn w:val="DefaultParagraphFont"/>
    <w:uiPriority w:val="99"/>
    <w:unhideWhenUsed/>
    <w:rsid w:val="00457251"/>
    <w:rPr>
      <w:color w:val="467886" w:themeColor="hyperlink"/>
      <w:u w:val="single"/>
    </w:rPr>
  </w:style>
  <w:style w:type="character" w:styleId="UnresolvedMention">
    <w:name w:val="Unresolved Mention"/>
    <w:basedOn w:val="DefaultParagraphFont"/>
    <w:uiPriority w:val="99"/>
    <w:semiHidden/>
    <w:unhideWhenUsed/>
    <w:rsid w:val="00457251"/>
    <w:rPr>
      <w:color w:val="605E5C"/>
      <w:shd w:val="clear" w:color="auto" w:fill="E1DFDD"/>
    </w:rPr>
  </w:style>
  <w:style w:type="paragraph" w:styleId="Header">
    <w:name w:val="header"/>
    <w:basedOn w:val="Normal"/>
    <w:link w:val="HeaderChar"/>
    <w:uiPriority w:val="99"/>
    <w:unhideWhenUsed/>
    <w:rsid w:val="00034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F3D"/>
  </w:style>
  <w:style w:type="paragraph" w:styleId="Footer">
    <w:name w:val="footer"/>
    <w:basedOn w:val="Normal"/>
    <w:link w:val="FooterChar"/>
    <w:uiPriority w:val="99"/>
    <w:unhideWhenUsed/>
    <w:rsid w:val="00034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tico.com/news/2026/01/29/ice-tracking-tools-protesters-007557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a.gov/OP_Home/cfr20/cfrdoc.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ewsweek.com/ice-accessing-medicaid-data-raises-privacy-health-concerns-2100763" TargetMode="External"/><Relationship Id="rId4" Type="http://schemas.openxmlformats.org/officeDocument/2006/relationships/webSettings" Target="webSettings.xml"/><Relationship Id="rId9" Type="http://schemas.openxmlformats.org/officeDocument/2006/relationships/hyperlink" Target="https://apnews.com/article/immigration-medicaid-trump-ice-ab9c2267ce596089410387bfcb40eeb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uulmm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506</Words>
  <Characters>3160</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10</cp:revision>
  <dcterms:created xsi:type="dcterms:W3CDTF">2026-02-14T15:34:00Z</dcterms:created>
  <dcterms:modified xsi:type="dcterms:W3CDTF">2026-02-22T17:23:00Z</dcterms:modified>
</cp:coreProperties>
</file>