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268C" w14:textId="77777777" w:rsidR="002B493F" w:rsidRPr="007E0615" w:rsidRDefault="002B493F" w:rsidP="002B493F">
      <w:pPr>
        <w:jc w:val="center"/>
        <w:rPr>
          <w:b/>
          <w:bCs/>
        </w:rPr>
      </w:pPr>
      <w:r w:rsidRPr="007E0615">
        <w:rPr>
          <w:b/>
          <w:bCs/>
        </w:rPr>
        <w:t>Testimony</w:t>
      </w:r>
    </w:p>
    <w:p w14:paraId="53FE973C" w14:textId="3D37631E" w:rsidR="002B493F" w:rsidRPr="007E0615" w:rsidRDefault="002B493F" w:rsidP="002B493F">
      <w:pPr>
        <w:jc w:val="center"/>
        <w:rPr>
          <w:b/>
          <w:bCs/>
        </w:rPr>
      </w:pPr>
      <w:r>
        <w:rPr>
          <w:b/>
          <w:bCs/>
        </w:rPr>
        <w:t>SB985</w:t>
      </w:r>
      <w:r w:rsidRPr="007E0615">
        <w:rPr>
          <w:b/>
          <w:bCs/>
        </w:rPr>
        <w:t xml:space="preserve"> - Correctional Services - Immigration Detention Facilities - Minimum Mandatory Standards</w:t>
      </w:r>
    </w:p>
    <w:p w14:paraId="68FCB27C" w14:textId="77777777" w:rsidR="002B493F" w:rsidRDefault="002B493F" w:rsidP="002B493F">
      <w:pPr>
        <w:jc w:val="center"/>
        <w:rPr>
          <w:b/>
          <w:bCs/>
        </w:rPr>
      </w:pPr>
      <w:r w:rsidRPr="007E0615">
        <w:rPr>
          <w:b/>
          <w:bCs/>
        </w:rPr>
        <w:t>Favorable Report</w:t>
      </w:r>
    </w:p>
    <w:p w14:paraId="41582925" w14:textId="0CD6D246" w:rsidR="002B493F" w:rsidRDefault="002B493F" w:rsidP="002B493F">
      <w:r>
        <w:t xml:space="preserve">Date: </w:t>
      </w:r>
    </w:p>
    <w:p w14:paraId="6E2F5212" w14:textId="77777777" w:rsidR="002B493F" w:rsidRDefault="002B493F" w:rsidP="002B493F">
      <w:r>
        <w:t>From: Jim Caldiero, Lead Advocate, Immigration, Unitarian Universalist Legislative Ministry of Maryland</w:t>
      </w:r>
    </w:p>
    <w:p w14:paraId="286C7061" w14:textId="43FA4B68" w:rsidR="002B493F" w:rsidRDefault="002B493F" w:rsidP="002B493F">
      <w:r>
        <w:t xml:space="preserve">To: </w:t>
      </w:r>
      <w:r>
        <w:t>Sen. Katie Fry Hester, Chair, Sen. Arthur Ellis, Vice Chair, and Members of the Rules Committee</w:t>
      </w:r>
    </w:p>
    <w:p w14:paraId="63200C2F" w14:textId="40FFC482" w:rsidR="002B493F" w:rsidRDefault="002B493F" w:rsidP="002B493F">
      <w:pPr>
        <w:jc w:val="both"/>
      </w:pPr>
      <w:r>
        <w:t xml:space="preserve">Thank you for the opportunity to offer written testimony in FAVOR of </w:t>
      </w:r>
      <w:r>
        <w:t>SB985</w:t>
      </w:r>
      <w:r>
        <w:t xml:space="preserve">, </w:t>
      </w:r>
      <w:r w:rsidRPr="007E0615">
        <w:t>Correctional Services - Immigration Detention Facilities - Minimum Mandatory Standards</w:t>
      </w:r>
      <w:r>
        <w:t>.</w:t>
      </w:r>
    </w:p>
    <w:p w14:paraId="5F8043D5" w14:textId="18F3CA52" w:rsidR="002B493F" w:rsidRDefault="002B493F" w:rsidP="002B493F">
      <w:pPr>
        <w:jc w:val="both"/>
      </w:pPr>
      <w:r>
        <w:t xml:space="preserve">I encourage your committee to deliver a favorable report on </w:t>
      </w:r>
      <w:r>
        <w:t>SB985 so that the bill may have a full hearing in the appropriate Senate Committee. As you may know, companion bill HB1018 passed its third reading overwhelmingly with sufficient majority as an emergency bill.</w:t>
      </w:r>
    </w:p>
    <w:p w14:paraId="56B73DA3" w14:textId="77777777" w:rsidR="002B493F" w:rsidRDefault="002B493F" w:rsidP="002B493F">
      <w:pPr>
        <w:jc w:val="both"/>
      </w:pPr>
      <w:r>
        <w:t xml:space="preserve">The Department of Homeland Security, in particular its subordinate agency, Immigration and Customs Enforcement (ICE) </w:t>
      </w:r>
      <w:proofErr w:type="gramStart"/>
      <w:r>
        <w:t>has</w:t>
      </w:r>
      <w:proofErr w:type="gramEnd"/>
      <w:r>
        <w:t xml:space="preserve"> a long, documented history of inhumane treatment, inadequate medical care, and unsafe conditions that have put the lives of detained immigrants at risk.</w:t>
      </w:r>
    </w:p>
    <w:p w14:paraId="4EC46856" w14:textId="77777777" w:rsidR="002B493F" w:rsidRDefault="002B493F" w:rsidP="002B493F">
      <w:pPr>
        <w:jc w:val="both"/>
      </w:pPr>
      <w:r>
        <w:t xml:space="preserve">A recent congressional delegation to an ICE detention facility in Minnesota, Fort Snelling, for example, described the conditions as “akin to a third world prison.” U.S. Representative Kelly Morrison, a medical doctor, echoes the concerns of the detainees about the lack of healthcare, scarcity of blankets when forced to sleep on the floor. </w:t>
      </w:r>
    </w:p>
    <w:p w14:paraId="5FE38814" w14:textId="6BFF992B" w:rsidR="002B493F" w:rsidRDefault="002B493F" w:rsidP="002B493F">
      <w:pPr>
        <w:jc w:val="both"/>
      </w:pPr>
      <w:r>
        <w:t xml:space="preserve">We must ensure that these appalling conditions will not exist in Maryland. </w:t>
      </w:r>
      <w:r w:rsidRPr="00F90E3E">
        <w:t xml:space="preserve">Urgent action is needed to protect the lives of immigrants in detention before it’s too late. </w:t>
      </w:r>
      <w:r>
        <w:t>SB985</w:t>
      </w:r>
      <w:r>
        <w:t xml:space="preserve"> </w:t>
      </w:r>
      <w:r w:rsidRPr="00F90E3E">
        <w:t xml:space="preserve">is one step toward </w:t>
      </w:r>
      <w:r>
        <w:t xml:space="preserve">ensuring humane treatment, </w:t>
      </w:r>
      <w:r w:rsidRPr="00F90E3E">
        <w:t>ending mass incarceration and dismantling the private prison industry in Maryland</w:t>
      </w:r>
      <w:r>
        <w:t>.</w:t>
      </w:r>
    </w:p>
    <w:p w14:paraId="36E84321" w14:textId="77777777" w:rsidR="002B493F" w:rsidRDefault="002B493F" w:rsidP="002B493F">
      <w:pPr>
        <w:jc w:val="both"/>
      </w:pPr>
      <w:r>
        <w:t>My faith, which I share with more than 4000 Unitarian Universalists across the state, affirms that every human being has worth and should be treated with respect and dignity. The inhumane treatment of immigrant detainees is anathema to these values. Please ensure that no immigrant in Maryland will suffer the indignities described.</w:t>
      </w:r>
    </w:p>
    <w:p w14:paraId="076416FE" w14:textId="6F0DE8A2" w:rsidR="002B493F" w:rsidRDefault="002B493F" w:rsidP="002B493F">
      <w:pPr>
        <w:jc w:val="both"/>
      </w:pPr>
      <w:r>
        <w:t xml:space="preserve">I encourage the committee to vote favorably on </w:t>
      </w:r>
      <w:r>
        <w:t>SB985</w:t>
      </w:r>
      <w:r>
        <w:t>.</w:t>
      </w:r>
    </w:p>
    <w:p w14:paraId="25D2C51F" w14:textId="77777777" w:rsidR="002B493F" w:rsidRDefault="002B493F" w:rsidP="002B493F">
      <w:pPr>
        <w:jc w:val="both"/>
      </w:pPr>
      <w:r>
        <w:t>Thank you.</w:t>
      </w:r>
    </w:p>
    <w:p w14:paraId="21E10E9B" w14:textId="77777777" w:rsidR="002B493F" w:rsidRDefault="002B493F" w:rsidP="002B493F">
      <w:pPr>
        <w:jc w:val="both"/>
      </w:pPr>
      <w:r>
        <w:t>Sources:</w:t>
      </w:r>
    </w:p>
    <w:p w14:paraId="51FA09B4" w14:textId="77777777" w:rsidR="002B493F" w:rsidRDefault="002B493F" w:rsidP="002B493F">
      <w:pPr>
        <w:jc w:val="both"/>
      </w:pPr>
      <w:r>
        <w:t>Macias, Martin. “</w:t>
      </w:r>
      <w:r w:rsidRPr="00F63D0B">
        <w:t>Immigrants at ICE’s Adelanto detention center denounce lack of medical care and inhumane conditions</w:t>
      </w:r>
      <w:r>
        <w:t xml:space="preserve">,” LA Times, 2/9/2026, </w:t>
      </w:r>
      <w:hyperlink r:id="rId4" w:history="1">
        <w:r w:rsidRPr="00FF1594">
          <w:rPr>
            <w:rStyle w:val="Hyperlink"/>
          </w:rPr>
          <w:t>https://www.msn.com/en-us/society-culture-and-</w:t>
        </w:r>
        <w:r w:rsidRPr="00FF1594">
          <w:rPr>
            <w:rStyle w:val="Hyperlink"/>
          </w:rPr>
          <w:lastRenderedPageBreak/>
          <w:t>history/human-rights/immigrants-at-ice-s-adelanto-detention-center-denounce-lack-of-medical-care-and-inhumane-conditions/ar-AA1VZOgH?ocid=BingNewsSerp</w:t>
        </w:r>
      </w:hyperlink>
    </w:p>
    <w:p w14:paraId="00531D7B" w14:textId="77777777" w:rsidR="002B493F" w:rsidRDefault="002B493F" w:rsidP="002B493F">
      <w:pPr>
        <w:jc w:val="both"/>
      </w:pPr>
      <w:r>
        <w:t>Hoggard, Corin. “</w:t>
      </w:r>
      <w:r w:rsidRPr="00F63D0B">
        <w:t>ICE detention conditions at Fort Snelling labeled 'inhumane'</w:t>
      </w:r>
      <w:r>
        <w:t>,” Fox9 News, Minneapolis-</w:t>
      </w:r>
      <w:proofErr w:type="spellStart"/>
      <w:r>
        <w:t>St.Paul</w:t>
      </w:r>
      <w:proofErr w:type="spellEnd"/>
      <w:r>
        <w:t xml:space="preserve">, 2/3/2026, </w:t>
      </w:r>
      <w:hyperlink r:id="rId5" w:history="1">
        <w:r w:rsidRPr="00FF1594">
          <w:rPr>
            <w:rStyle w:val="Hyperlink"/>
          </w:rPr>
          <w:t>https://www.msn.com/en-us/news/us/ice-detention-conditions-at-fort-snelling-labeled-inhumane/ar-AA1VwJRr?ocid=BingNewsSerp</w:t>
        </w:r>
      </w:hyperlink>
    </w:p>
    <w:p w14:paraId="0F9E980E" w14:textId="77777777" w:rsidR="002B493F" w:rsidRPr="00F63D0B" w:rsidRDefault="002B493F" w:rsidP="002B493F">
      <w:pPr>
        <w:jc w:val="both"/>
        <w:rPr>
          <w:b/>
          <w:bCs/>
        </w:rPr>
      </w:pPr>
    </w:p>
    <w:p w14:paraId="523C168C" w14:textId="77777777" w:rsidR="002B493F" w:rsidRDefault="002B493F" w:rsidP="002B493F">
      <w:pPr>
        <w:jc w:val="both"/>
      </w:pPr>
    </w:p>
    <w:p w14:paraId="6639C950" w14:textId="77777777" w:rsidR="002B493F" w:rsidRPr="00F63D0B" w:rsidRDefault="002B493F" w:rsidP="002B493F">
      <w:pPr>
        <w:jc w:val="both"/>
      </w:pPr>
    </w:p>
    <w:p w14:paraId="51ECE6EA" w14:textId="77777777" w:rsidR="002B493F" w:rsidRPr="007E0615" w:rsidRDefault="002B493F" w:rsidP="002B493F">
      <w:pPr>
        <w:jc w:val="both"/>
      </w:pPr>
      <w:r>
        <w:t xml:space="preserve"> </w:t>
      </w:r>
    </w:p>
    <w:p w14:paraId="08638B95" w14:textId="77777777" w:rsidR="002B493F" w:rsidRPr="007E0615" w:rsidRDefault="002B493F" w:rsidP="002B493F"/>
    <w:p w14:paraId="21FEAC33" w14:textId="77777777" w:rsidR="00700734" w:rsidRDefault="00700734"/>
    <w:sectPr w:rsidR="0070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3F"/>
    <w:rsid w:val="002B493F"/>
    <w:rsid w:val="00700734"/>
    <w:rsid w:val="009D7C3F"/>
    <w:rsid w:val="00BC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F3DC"/>
  <w15:chartTrackingRefBased/>
  <w15:docId w15:val="{52D8E659-0C49-49D9-8B03-DBA883F4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93F"/>
  </w:style>
  <w:style w:type="paragraph" w:styleId="Heading1">
    <w:name w:val="heading 1"/>
    <w:basedOn w:val="Normal"/>
    <w:next w:val="Normal"/>
    <w:link w:val="Heading1Char"/>
    <w:uiPriority w:val="9"/>
    <w:qFormat/>
    <w:rsid w:val="002B4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9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9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49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49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49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49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49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9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9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49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49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49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49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49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4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9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9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493F"/>
    <w:pPr>
      <w:spacing w:before="160"/>
      <w:jc w:val="center"/>
    </w:pPr>
    <w:rPr>
      <w:i/>
      <w:iCs/>
      <w:color w:val="404040" w:themeColor="text1" w:themeTint="BF"/>
    </w:rPr>
  </w:style>
  <w:style w:type="character" w:customStyle="1" w:styleId="QuoteChar">
    <w:name w:val="Quote Char"/>
    <w:basedOn w:val="DefaultParagraphFont"/>
    <w:link w:val="Quote"/>
    <w:uiPriority w:val="29"/>
    <w:rsid w:val="002B493F"/>
    <w:rPr>
      <w:i/>
      <w:iCs/>
      <w:color w:val="404040" w:themeColor="text1" w:themeTint="BF"/>
    </w:rPr>
  </w:style>
  <w:style w:type="paragraph" w:styleId="ListParagraph">
    <w:name w:val="List Paragraph"/>
    <w:basedOn w:val="Normal"/>
    <w:uiPriority w:val="34"/>
    <w:qFormat/>
    <w:rsid w:val="002B493F"/>
    <w:pPr>
      <w:ind w:left="720"/>
      <w:contextualSpacing/>
    </w:pPr>
  </w:style>
  <w:style w:type="character" w:styleId="IntenseEmphasis">
    <w:name w:val="Intense Emphasis"/>
    <w:basedOn w:val="DefaultParagraphFont"/>
    <w:uiPriority w:val="21"/>
    <w:qFormat/>
    <w:rsid w:val="002B493F"/>
    <w:rPr>
      <w:i/>
      <w:iCs/>
      <w:color w:val="0F4761" w:themeColor="accent1" w:themeShade="BF"/>
    </w:rPr>
  </w:style>
  <w:style w:type="paragraph" w:styleId="IntenseQuote">
    <w:name w:val="Intense Quote"/>
    <w:basedOn w:val="Normal"/>
    <w:next w:val="Normal"/>
    <w:link w:val="IntenseQuoteChar"/>
    <w:uiPriority w:val="30"/>
    <w:qFormat/>
    <w:rsid w:val="002B4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93F"/>
    <w:rPr>
      <w:i/>
      <w:iCs/>
      <w:color w:val="0F4761" w:themeColor="accent1" w:themeShade="BF"/>
    </w:rPr>
  </w:style>
  <w:style w:type="character" w:styleId="IntenseReference">
    <w:name w:val="Intense Reference"/>
    <w:basedOn w:val="DefaultParagraphFont"/>
    <w:uiPriority w:val="32"/>
    <w:qFormat/>
    <w:rsid w:val="002B493F"/>
    <w:rPr>
      <w:b/>
      <w:bCs/>
      <w:smallCaps/>
      <w:color w:val="0F4761" w:themeColor="accent1" w:themeShade="BF"/>
      <w:spacing w:val="5"/>
    </w:rPr>
  </w:style>
  <w:style w:type="character" w:styleId="Hyperlink">
    <w:name w:val="Hyperlink"/>
    <w:basedOn w:val="DefaultParagraphFont"/>
    <w:uiPriority w:val="99"/>
    <w:unhideWhenUsed/>
    <w:rsid w:val="002B49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sn.com/en-us/news/us/ice-detention-conditions-at-fort-snelling-labeled-inhumane/ar-AA1VwJRr?ocid=BingNewsSerp" TargetMode="External"/><Relationship Id="rId4" Type="http://schemas.openxmlformats.org/officeDocument/2006/relationships/hyperlink" Target="https://www.msn.com/en-us/society-culture-and-history/human-rights/immigrants-at-ice-s-adelanto-detention-center-denounce-lack-of-medical-care-and-inhumane-conditions/ar-AA1VZOgH?ocid=BingNews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2647</Characters>
  <Application>Microsoft Office Word</Application>
  <DocSecurity>0</DocSecurity>
  <Lines>50</Lines>
  <Paragraphs>23</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1</cp:revision>
  <dcterms:created xsi:type="dcterms:W3CDTF">2026-02-26T22:23:00Z</dcterms:created>
  <dcterms:modified xsi:type="dcterms:W3CDTF">2026-02-26T22:28:00Z</dcterms:modified>
</cp:coreProperties>
</file>